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B2" w:rsidRPr="00790E26" w:rsidRDefault="003157B2" w:rsidP="003157B2">
      <w:pPr>
        <w:jc w:val="center"/>
      </w:pPr>
      <w:bookmarkStart w:id="0" w:name="_GoBack"/>
      <w:r w:rsidRPr="00790E26">
        <w:rPr>
          <w:b/>
          <w:bCs/>
          <w:sz w:val="28"/>
          <w:szCs w:val="28"/>
        </w:rPr>
        <w:t>Centro Universitário São Camilo ministra mais de 100 cursos em Educação a Distância na graduação e pós-graduação</w:t>
      </w:r>
    </w:p>
    <w:bookmarkEnd w:id="0"/>
    <w:p w:rsidR="003157B2" w:rsidRPr="00790E26" w:rsidRDefault="003157B2" w:rsidP="003157B2">
      <w:pPr>
        <w:jc w:val="center"/>
      </w:pPr>
      <w:r w:rsidRPr="00790E26">
        <w:rPr>
          <w:i/>
          <w:iCs/>
        </w:rPr>
        <w:t>Ao todo são oito cursos de graduação e 96 de pós-graduação lato sensu.</w:t>
      </w:r>
    </w:p>
    <w:p w:rsidR="003157B2" w:rsidRPr="00790E26" w:rsidRDefault="003157B2" w:rsidP="003157B2">
      <w:pPr>
        <w:jc w:val="center"/>
      </w:pPr>
      <w:r w:rsidRPr="00790E26">
        <w:rPr>
          <w:i/>
          <w:iCs/>
        </w:rPr>
        <w:t> </w:t>
      </w:r>
    </w:p>
    <w:p w:rsidR="003157B2" w:rsidRPr="00790E26" w:rsidRDefault="003157B2" w:rsidP="003157B2">
      <w:pPr>
        <w:jc w:val="both"/>
      </w:pPr>
      <w:r w:rsidRPr="00790E26">
        <w:t>Para quem precisa de flexibilidade e deseja fazer um curso superior ou de pós-graduação, a Educação a Distância (</w:t>
      </w:r>
      <w:proofErr w:type="spellStart"/>
      <w:r w:rsidRPr="00790E26">
        <w:t>EaD</w:t>
      </w:r>
      <w:proofErr w:type="spellEnd"/>
      <w:r w:rsidRPr="00790E26">
        <w:t>) se tornou uma modalidade alternativa. Além de permitir melhor aproveitamento de tempo, as mensalidades são mais acessíveis e a pessoa pode estudar em qualquer horário ou local, tendo apenas um aparelho com conexão à internet. O diploma é reconhecido e regulamentado pelo Ministério da Educação (MEC), como nos cursos presenciais.</w:t>
      </w:r>
    </w:p>
    <w:p w:rsidR="003157B2" w:rsidRPr="00790E26" w:rsidRDefault="003157B2" w:rsidP="003157B2">
      <w:pPr>
        <w:jc w:val="both"/>
      </w:pPr>
      <w:r w:rsidRPr="00790E26">
        <w:t> </w:t>
      </w:r>
    </w:p>
    <w:p w:rsidR="003157B2" w:rsidRPr="00790E26" w:rsidRDefault="003157B2" w:rsidP="003157B2">
      <w:pPr>
        <w:jc w:val="both"/>
      </w:pPr>
      <w:r w:rsidRPr="00790E26">
        <w:t xml:space="preserve">O Centro Universitário São Camilo – SP ministra cursos </w:t>
      </w:r>
      <w:proofErr w:type="spellStart"/>
      <w:r w:rsidRPr="00790E26">
        <w:t>EaD</w:t>
      </w:r>
      <w:proofErr w:type="spellEnd"/>
      <w:r w:rsidRPr="00790E26">
        <w:t xml:space="preserve"> desde 2016. Atualmente são mais de 1.300 alunos matriculados nos cursos online de graduação e mais de 1.800 nos de pós-graduação. De acordo com a Associação Brasileira de Educação a Distância (</w:t>
      </w:r>
      <w:proofErr w:type="spellStart"/>
      <w:r w:rsidRPr="00790E26">
        <w:t>Abed</w:t>
      </w:r>
      <w:proofErr w:type="spellEnd"/>
      <w:r w:rsidRPr="00790E26">
        <w:t xml:space="preserve">), o Brasil conta com mais de mil cursos EAD credenciados. </w:t>
      </w:r>
    </w:p>
    <w:p w:rsidR="003157B2" w:rsidRPr="00790E26" w:rsidRDefault="003157B2" w:rsidP="003157B2">
      <w:pPr>
        <w:jc w:val="both"/>
      </w:pPr>
      <w:r w:rsidRPr="00790E26">
        <w:t> </w:t>
      </w:r>
    </w:p>
    <w:p w:rsidR="003157B2" w:rsidRPr="00790E26" w:rsidRDefault="003157B2" w:rsidP="003157B2">
      <w:pPr>
        <w:jc w:val="both"/>
      </w:pPr>
      <w:r w:rsidRPr="00790E26">
        <w:t>O vestibular do Centro Universitário São Camilo ainda está aberto e as inscrições para graduação em todos os cursos, exceto Medicina, são gratuitas e devem ser feitas para realização de prova agendada ou ingresso pela nota do ENEM, no site saocamilo-sp.br/vestibular. Já para o curso de pós-graduação não há processo seletivo. Basta se inscrever pelo site e anexar toda documentação necessária. Ambas inscrições se encerram no dia 21/02/2020.</w:t>
      </w:r>
    </w:p>
    <w:p w:rsidR="003157B2" w:rsidRPr="00790E26" w:rsidRDefault="003157B2" w:rsidP="003157B2">
      <w:pPr>
        <w:jc w:val="both"/>
      </w:pPr>
      <w:r w:rsidRPr="00790E26">
        <w:t> </w:t>
      </w:r>
    </w:p>
    <w:p w:rsidR="003157B2" w:rsidRPr="00790E26" w:rsidRDefault="003157B2" w:rsidP="003157B2">
      <w:pPr>
        <w:jc w:val="both"/>
      </w:pPr>
      <w:r w:rsidRPr="00790E26">
        <w:t>O período de formação para os cursos de graduação em Educação a Distância (</w:t>
      </w:r>
      <w:proofErr w:type="spellStart"/>
      <w:r w:rsidRPr="00790E26">
        <w:t>EaD</w:t>
      </w:r>
      <w:proofErr w:type="spellEnd"/>
      <w:r w:rsidRPr="00790E26">
        <w:t xml:space="preserve">) disponíveis </w:t>
      </w:r>
      <w:proofErr w:type="gramStart"/>
      <w:r w:rsidRPr="00790E26">
        <w:t>é</w:t>
      </w:r>
      <w:proofErr w:type="gramEnd"/>
      <w:r w:rsidRPr="00790E26">
        <w:t xml:space="preserve"> entre quatro e oito semestres, ou seja, de dois a quatro anos, sendo eles: Administração, Ciências Contábeis, Pedagogia, Superior de Tecnologia em Estética e Cosmética, Superior em Tecnologia em Gestão de Recursos Humanos, Superior em Tecnologia em Logística e Tecnologia em Gestão Hospitalar. Já os de pós-graduação somam 96 cursos nas áreas da Saúde, Administração, Educação, Educação Física, Estética, Farmácia, Fisioterapia, Gestão, Línguas, Marketing e Comunicação, MBA, Meio Ambiente, Nutrição e TI.</w:t>
      </w:r>
    </w:p>
    <w:p w:rsidR="003157B2" w:rsidRPr="00790E26" w:rsidRDefault="003157B2" w:rsidP="003157B2">
      <w:pPr>
        <w:jc w:val="both"/>
      </w:pPr>
      <w:r w:rsidRPr="00790E26">
        <w:t> </w:t>
      </w:r>
    </w:p>
    <w:p w:rsidR="003157B2" w:rsidRPr="00790E26" w:rsidRDefault="003157B2" w:rsidP="003157B2">
      <w:r w:rsidRPr="00790E26">
        <w:t>Os polos do Centro Universitário São Camilo - SP estão localizados em São Paulo, nos bairros Pompeia e Ipiranga, em Cachoeiro de Itapemirim (ES) e em Juazeiro do Norte (CE).</w:t>
      </w:r>
    </w:p>
    <w:p w:rsidR="007C79F4" w:rsidRDefault="003157B2"/>
    <w:sectPr w:rsidR="007C7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B2"/>
    <w:rsid w:val="003157B2"/>
    <w:rsid w:val="005F5462"/>
    <w:rsid w:val="00E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26528-0604-4646-95E1-DE1AFEA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B2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Franco</dc:creator>
  <cp:keywords/>
  <dc:description/>
  <cp:lastModifiedBy>Danielle Franco</cp:lastModifiedBy>
  <cp:revision>1</cp:revision>
  <dcterms:created xsi:type="dcterms:W3CDTF">2021-06-10T17:29:00Z</dcterms:created>
  <dcterms:modified xsi:type="dcterms:W3CDTF">2021-06-10T17:30:00Z</dcterms:modified>
</cp:coreProperties>
</file>